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791" w:rsidRPr="00F00791" w:rsidRDefault="002A2229" w:rsidP="00F00791">
      <w:pPr>
        <w:widowControl w:val="0"/>
        <w:jc w:val="center"/>
        <w:rPr>
          <w:rFonts w:ascii="Arial Narrow" w:hAnsi="Arial Narrow"/>
          <w:b/>
          <w:bCs/>
          <w:sz w:val="52"/>
          <w:szCs w:val="28"/>
          <w14:ligatures w14:val="none"/>
        </w:rPr>
      </w:pPr>
      <w:r w:rsidRPr="003259A0">
        <w:rPr>
          <w:rFonts w:ascii="Arial Narrow" w:hAnsi="Arial Narrow"/>
          <w:b/>
          <w:bCs/>
          <w:noProof/>
          <w:color w:val="FFFFFF" w:themeColor="background1"/>
          <w:sz w:val="52"/>
          <w:szCs w:val="28"/>
          <w14:ligatures w14:val="none"/>
          <w14:cntxtAlts w14:val="0"/>
        </w:rPr>
        <mc:AlternateContent>
          <mc:Choice Requires="wps">
            <w:drawing>
              <wp:anchor distT="0" distB="0" distL="114300" distR="114300" simplePos="0" relativeHeight="251660288" behindDoc="1" locked="0" layoutInCell="1" allowOverlap="1">
                <wp:simplePos x="0" y="0"/>
                <wp:positionH relativeFrom="column">
                  <wp:posOffset>375285</wp:posOffset>
                </wp:positionH>
                <wp:positionV relativeFrom="paragraph">
                  <wp:posOffset>-44079</wp:posOffset>
                </wp:positionV>
                <wp:extent cx="5922645" cy="477520"/>
                <wp:effectExtent l="57150" t="38100" r="59055" b="74930"/>
                <wp:wrapNone/>
                <wp:docPr id="3" name="Rectangle à coins arrondis 3"/>
                <wp:cNvGraphicFramePr/>
                <a:graphic xmlns:a="http://schemas.openxmlformats.org/drawingml/2006/main">
                  <a:graphicData uri="http://schemas.microsoft.com/office/word/2010/wordprocessingShape">
                    <wps:wsp>
                      <wps:cNvSpPr/>
                      <wps:spPr>
                        <a:xfrm>
                          <a:off x="0" y="0"/>
                          <a:ext cx="5922645" cy="477520"/>
                        </a:xfrm>
                        <a:prstGeom prst="roundRect">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ED2DD3" id="Rectangle à coins arrondis 3" o:spid="_x0000_s1026" style="position:absolute;margin-left:29.55pt;margin-top:-3.45pt;width:466.35pt;height:37.6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" fillcolor="#4f7ac7 [3032]" stroked="f">
                <v:fill color2="#416fc3 [3176]" rotate="t" colors="0 #6083cb;.5 #3e70ca;1 #2e61ba" focus="100%" type="gradient">
                  <o:fill v:ext="view" type="gradientUnscaled"/>
                </v:fill>
                <v:shadow on="t" color="black" opacity="41287f" offset="0,1.5pt"/>
              </v:roundrect>
            </w:pict>
          </mc:Fallback>
        </mc:AlternateContent>
      </w:r>
      <w:r w:rsidR="003259A0" w:rsidRPr="003259A0">
        <w:rPr>
          <w:rFonts w:ascii="Arial Narrow" w:hAnsi="Arial Narrow"/>
          <w:b/>
          <w:bCs/>
          <w:noProof/>
          <w:color w:val="FFFFFF" w:themeColor="background1"/>
          <w:sz w:val="52"/>
          <w:szCs w:val="28"/>
          <w14:ligatures w14:val="none"/>
          <w14:cntxtAlts w14:val="0"/>
        </w:rPr>
        <mc:AlternateContent>
          <mc:Choice Requires="wps">
            <w:drawing>
              <wp:anchor distT="0" distB="0" distL="114300" distR="114300" simplePos="0" relativeHeight="251658239" behindDoc="1" locked="0" layoutInCell="1" allowOverlap="1">
                <wp:simplePos x="0" y="0"/>
                <wp:positionH relativeFrom="column">
                  <wp:posOffset>-207034</wp:posOffset>
                </wp:positionH>
                <wp:positionV relativeFrom="paragraph">
                  <wp:posOffset>224287</wp:posOffset>
                </wp:positionV>
                <wp:extent cx="7073660" cy="9798685"/>
                <wp:effectExtent l="0" t="0" r="0" b="0"/>
                <wp:wrapNone/>
                <wp:docPr id="2" name="Rectangle à coins arrondis 2"/>
                <wp:cNvGraphicFramePr/>
                <a:graphic xmlns:a="http://schemas.openxmlformats.org/drawingml/2006/main">
                  <a:graphicData uri="http://schemas.microsoft.com/office/word/2010/wordprocessingShape">
                    <wps:wsp>
                      <wps:cNvSpPr/>
                      <wps:spPr>
                        <a:xfrm>
                          <a:off x="0" y="0"/>
                          <a:ext cx="7073660" cy="9798685"/>
                        </a:xfrm>
                        <a:prstGeom prst="roundRect">
                          <a:avLst>
                            <a:gd name="adj" fmla="val 1109"/>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4CF6" w:rsidRPr="00774CF6" w:rsidRDefault="00774CF6" w:rsidP="00774CF6">
                            <w:pPr>
                              <w:jc w:val="center"/>
                              <w:rPr>
                                <w:u w:val="double"/>
                              </w:rP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2" o:spid="_x0000_s1026" style="position:absolute;left:0;text-align:left;margin-left:-16.3pt;margin-top:17.65pt;width:557pt;height:771.5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" fillcolor="#deeaf6 [660]" stroked="f" strokeweight="1pt">
                <v:stroke joinstyle="miter"/>
                <v:textbox>
                  <w:txbxContent>
                    <w:p w:rsidR="00774CF6" w:rsidRPr="00774CF6" w:rsidRDefault="00774CF6" w:rsidP="00774CF6">
                      <w:pPr>
                        <w:jc w:val="center"/>
                        <w:rPr>
                          <w:u w:val="double"/>
                        </w:rPr>
                      </w:pPr>
                      <w:r>
                        <w:t xml:space="preserve"> </w:t>
                      </w:r>
                    </w:p>
                  </w:txbxContent>
                </v:textbox>
              </v:roundrect>
            </w:pict>
          </mc:Fallback>
        </mc:AlternateContent>
      </w:r>
      <w:r w:rsidR="00F00791" w:rsidRPr="003259A0">
        <w:rPr>
          <w:rFonts w:ascii="Arial Narrow" w:hAnsi="Arial Narrow"/>
          <w:b/>
          <w:bCs/>
          <w:color w:val="FFFFFF" w:themeColor="background1"/>
          <w:sz w:val="52"/>
          <w:szCs w:val="28"/>
          <w14:ligatures w14:val="none"/>
        </w:rPr>
        <w:t>A L’ATTENTION DES USAGERS</w:t>
      </w:r>
    </w:p>
    <w:p w:rsidR="00F00791" w:rsidRDefault="00F00791" w:rsidP="006C2106">
      <w:pPr>
        <w:widowControl w:val="0"/>
        <w:jc w:val="both"/>
        <w:rPr>
          <w:rFonts w:ascii="Arial Narrow" w:hAnsi="Arial Narrow"/>
          <w:b/>
          <w:bCs/>
          <w:sz w:val="32"/>
          <w:szCs w:val="28"/>
          <w14:ligatures w14:val="none"/>
        </w:rPr>
      </w:pPr>
    </w:p>
    <w:p w:rsidR="006C2106" w:rsidRPr="003259A0" w:rsidRDefault="003259A0" w:rsidP="006C2106">
      <w:pPr>
        <w:widowControl w:val="0"/>
        <w:jc w:val="both"/>
        <w:rPr>
          <w:rFonts w:ascii="Arial Narrow" w:hAnsi="Arial Narrow"/>
          <w:b/>
          <w:bCs/>
          <w:i/>
          <w:iCs/>
          <w:sz w:val="24"/>
          <w:szCs w:val="22"/>
          <w14:ligatures w14:val="none"/>
        </w:rPr>
      </w:pPr>
      <w:r>
        <w:rPr>
          <w:rFonts w:ascii="Arial Narrow" w:hAnsi="Arial Narrow"/>
          <w:b/>
          <w:bCs/>
          <w:w w:val="98"/>
          <w:sz w:val="36"/>
          <w:szCs w:val="32"/>
          <w14:ligatures w14:val="none"/>
        </w:rPr>
        <w:t xml:space="preserve"> </w:t>
      </w:r>
      <w:r w:rsidR="006C2106" w:rsidRPr="003259A0">
        <w:rPr>
          <w:rFonts w:ascii="Arial Narrow" w:hAnsi="Arial Narrow"/>
          <w:b/>
          <w:bCs/>
          <w:w w:val="98"/>
          <w:sz w:val="36"/>
          <w:szCs w:val="32"/>
          <w14:ligatures w14:val="none"/>
        </w:rPr>
        <w:t>Accès à votre dossier médical</w:t>
      </w:r>
      <w:r w:rsidR="006C2106" w:rsidRPr="003259A0">
        <w:rPr>
          <w:rFonts w:ascii="Arial Narrow" w:hAnsi="Arial Narrow"/>
          <w:b/>
          <w:bCs/>
          <w:sz w:val="32"/>
          <w:szCs w:val="28"/>
          <w14:ligatures w14:val="none"/>
        </w:rPr>
        <w:t xml:space="preserve"> </w:t>
      </w:r>
      <w:r w:rsidR="006C2106" w:rsidRPr="003259A0">
        <w:rPr>
          <w:rFonts w:ascii="Arial Narrow" w:hAnsi="Arial Narrow"/>
          <w:i/>
          <w:iCs/>
          <w:sz w:val="24"/>
          <w:szCs w:val="22"/>
          <w14:ligatures w14:val="none"/>
        </w:rPr>
        <w:t>(Loi n°2002-303 du 4 mars 2002)</w:t>
      </w:r>
    </w:p>
    <w:p w:rsidR="003259A0" w:rsidRPr="003259A0" w:rsidRDefault="003259A0" w:rsidP="00F00791">
      <w:pPr>
        <w:ind w:left="709" w:right="401"/>
        <w:jc w:val="both"/>
        <w:rPr>
          <w:rFonts w:ascii="Arial Narrow" w:hAnsi="Arial Narrow"/>
          <w:sz w:val="16"/>
          <w:szCs w:val="22"/>
          <w14:ligatures w14:val="none"/>
        </w:rPr>
      </w:pPr>
    </w:p>
    <w:p w:rsidR="006C2106" w:rsidRPr="00F00791" w:rsidRDefault="006C2106" w:rsidP="00F00791">
      <w:pPr>
        <w:ind w:left="709" w:right="401"/>
        <w:jc w:val="both"/>
        <w:rPr>
          <w:rFonts w:ascii="Arial Narrow" w:hAnsi="Arial Narrow"/>
          <w:sz w:val="24"/>
          <w:szCs w:val="22"/>
          <w14:ligatures w14:val="none"/>
        </w:rPr>
      </w:pPr>
      <w:r w:rsidRPr="00F00791">
        <w:rPr>
          <w:rFonts w:ascii="Arial Narrow" w:hAnsi="Arial Narrow"/>
          <w:sz w:val="24"/>
          <w:szCs w:val="22"/>
          <w14:ligatures w14:val="none"/>
        </w:rPr>
        <w:t>Un dossier médical est constitué au sein de l’établissement. Il comporte toutes les informations de santé vous concernant.</w:t>
      </w:r>
    </w:p>
    <w:p w:rsidR="006C2106" w:rsidRPr="00F00791" w:rsidRDefault="006C2106" w:rsidP="00F00791">
      <w:pPr>
        <w:ind w:left="709" w:right="401"/>
        <w:jc w:val="both"/>
        <w:rPr>
          <w:rFonts w:ascii="Arial Narrow" w:hAnsi="Arial Narrow"/>
          <w:sz w:val="24"/>
          <w:szCs w:val="22"/>
          <w14:ligatures w14:val="none"/>
        </w:rPr>
      </w:pPr>
      <w:r w:rsidRPr="00F00791">
        <w:rPr>
          <w:rFonts w:ascii="Arial Narrow" w:hAnsi="Arial Narrow"/>
          <w:sz w:val="24"/>
          <w:szCs w:val="22"/>
          <w14:ligatures w14:val="none"/>
        </w:rPr>
        <w:t xml:space="preserve">Il vous est possible d’accéder à ces informations, en en faisant la demande écrite en recommandé avec accusé de réception adressée au Directeur de l’établissement. Elles peuvent vous être communiquées soit directement, soit par l’intermédiaire d’un médecin </w:t>
      </w:r>
      <w:r w:rsidR="003259A0">
        <w:rPr>
          <w:rFonts w:ascii="Arial Narrow" w:hAnsi="Arial Narrow"/>
          <w:sz w:val="24"/>
          <w:szCs w:val="22"/>
          <w14:ligatures w14:val="none"/>
        </w:rPr>
        <w:t xml:space="preserve">de l’établissement </w:t>
      </w:r>
      <w:r w:rsidRPr="00F00791">
        <w:rPr>
          <w:rFonts w:ascii="Arial Narrow" w:hAnsi="Arial Narrow"/>
          <w:sz w:val="24"/>
          <w:szCs w:val="22"/>
          <w14:ligatures w14:val="none"/>
        </w:rPr>
        <w:t>que vous choisissez librement. Vous pouvez également consulter sur place votre dossier, avec ou sans l’accompagnement d’un médecin, selon votre choix.</w:t>
      </w:r>
    </w:p>
    <w:p w:rsidR="006C2106" w:rsidRPr="00F00791" w:rsidRDefault="006C2106" w:rsidP="00F00791">
      <w:pPr>
        <w:ind w:left="709" w:right="401"/>
        <w:jc w:val="both"/>
        <w:rPr>
          <w:rFonts w:ascii="Arial Narrow" w:hAnsi="Arial Narrow"/>
          <w:sz w:val="24"/>
          <w:szCs w:val="22"/>
          <w14:ligatures w14:val="none"/>
        </w:rPr>
      </w:pPr>
      <w:r w:rsidRPr="00F00791">
        <w:rPr>
          <w:rFonts w:ascii="Arial Narrow" w:hAnsi="Arial Narrow"/>
          <w:sz w:val="24"/>
          <w:szCs w:val="22"/>
          <w14:ligatures w14:val="none"/>
        </w:rPr>
        <w:t>Les informations ainsi sollicitées ne peuvent être mises à votre disposition avant un délai minimum de quarante-huit heures après votre demande mais elles doivent vous être communiquées au plus tard dans les huit jours. Si toutefois les informations datent de plus de cinq ans, ce délai est porté à deux mois.</w:t>
      </w:r>
    </w:p>
    <w:p w:rsidR="006C2106" w:rsidRPr="00F00791" w:rsidRDefault="006C2106" w:rsidP="00F00791">
      <w:pPr>
        <w:ind w:left="709" w:right="401"/>
        <w:jc w:val="both"/>
        <w:rPr>
          <w:rFonts w:ascii="Arial Narrow" w:hAnsi="Arial Narrow"/>
          <w:sz w:val="24"/>
          <w:szCs w:val="22"/>
          <w14:ligatures w14:val="none"/>
        </w:rPr>
      </w:pPr>
      <w:r w:rsidRPr="00F00791">
        <w:rPr>
          <w:rFonts w:ascii="Arial Narrow" w:hAnsi="Arial Narrow"/>
          <w:sz w:val="24"/>
          <w:szCs w:val="22"/>
          <w14:ligatures w14:val="none"/>
        </w:rPr>
        <w:t>Si vous décidez de consulter le dossier sur place, cette consultation est gratuite.</w:t>
      </w:r>
    </w:p>
    <w:p w:rsidR="006C2106" w:rsidRPr="00F00791" w:rsidRDefault="006C2106" w:rsidP="00F00791">
      <w:pPr>
        <w:ind w:left="709" w:right="401"/>
        <w:jc w:val="both"/>
        <w:rPr>
          <w:rFonts w:ascii="Arial Narrow" w:hAnsi="Arial Narrow"/>
          <w:sz w:val="24"/>
          <w:szCs w:val="22"/>
          <w14:ligatures w14:val="none"/>
        </w:rPr>
      </w:pPr>
      <w:r w:rsidRPr="00F00791">
        <w:rPr>
          <w:rFonts w:ascii="Arial Narrow" w:hAnsi="Arial Narrow"/>
          <w:sz w:val="24"/>
          <w:szCs w:val="22"/>
          <w14:ligatures w14:val="none"/>
        </w:rPr>
        <w:t>Si vous souhaitez obtenir copie de tout ou partie des éléments de votre dossier, les frais, limités au coût de reproduction et d’envoi, sont à votre charge.</w:t>
      </w:r>
    </w:p>
    <w:p w:rsidR="006C2106" w:rsidRPr="00F00791" w:rsidRDefault="006C2106" w:rsidP="00F00791">
      <w:pPr>
        <w:ind w:left="709" w:right="401"/>
        <w:jc w:val="both"/>
        <w:rPr>
          <w:rFonts w:ascii="Arial Narrow" w:hAnsi="Arial Narrow"/>
          <w:sz w:val="10"/>
          <w:szCs w:val="8"/>
          <w14:ligatures w14:val="none"/>
        </w:rPr>
      </w:pPr>
      <w:r w:rsidRPr="00F00791">
        <w:rPr>
          <w:rFonts w:ascii="Arial Narrow" w:hAnsi="Arial Narrow"/>
          <w:sz w:val="24"/>
          <w:szCs w:val="22"/>
          <w14:ligatures w14:val="none"/>
        </w:rPr>
        <w:t>Votre dossier médical est conservé pendant au moins 20 ans à compter de la date de votre dernier séjour et 30 ans pour le dossier transfusionnel.</w:t>
      </w:r>
    </w:p>
    <w:p w:rsidR="006C2106" w:rsidRPr="003259A0" w:rsidRDefault="006C2106" w:rsidP="006C2106">
      <w:pPr>
        <w:widowControl w:val="0"/>
        <w:rPr>
          <w:sz w:val="22"/>
          <w14:ligatures w14:val="none"/>
        </w:rPr>
      </w:pPr>
      <w:r w:rsidRPr="00F00791">
        <w:rPr>
          <w:sz w:val="22"/>
          <w14:ligatures w14:val="none"/>
        </w:rPr>
        <w:t> </w:t>
      </w:r>
    </w:p>
    <w:p w:rsidR="006C2106" w:rsidRDefault="003259A0" w:rsidP="006C2106">
      <w:pPr>
        <w:widowControl w:val="0"/>
        <w:spacing w:line="264" w:lineRule="auto"/>
        <w:jc w:val="both"/>
        <w:rPr>
          <w:rFonts w:ascii="Arial Narrow" w:hAnsi="Arial Narrow"/>
          <w:b/>
          <w:bCs/>
          <w:w w:val="98"/>
          <w:sz w:val="36"/>
          <w:szCs w:val="32"/>
          <w14:ligatures w14:val="none"/>
        </w:rPr>
      </w:pPr>
      <w:r>
        <w:rPr>
          <w:rFonts w:ascii="Arial Narrow" w:hAnsi="Arial Narrow"/>
          <w:b/>
          <w:bCs/>
          <w:w w:val="98"/>
          <w:sz w:val="36"/>
          <w:szCs w:val="32"/>
          <w14:ligatures w14:val="none"/>
        </w:rPr>
        <w:t xml:space="preserve"> </w:t>
      </w:r>
      <w:r w:rsidR="006C2106" w:rsidRPr="003259A0">
        <w:rPr>
          <w:rFonts w:ascii="Arial Narrow" w:hAnsi="Arial Narrow"/>
          <w:b/>
          <w:bCs/>
          <w:w w:val="98"/>
          <w:sz w:val="36"/>
          <w:szCs w:val="32"/>
          <w14:ligatures w14:val="none"/>
        </w:rPr>
        <w:t>Plaintes, réclamations, éloges, observations ou propositions</w:t>
      </w:r>
    </w:p>
    <w:p w:rsidR="003259A0" w:rsidRPr="003259A0" w:rsidRDefault="003259A0" w:rsidP="006C2106">
      <w:pPr>
        <w:widowControl w:val="0"/>
        <w:spacing w:line="264" w:lineRule="auto"/>
        <w:jc w:val="both"/>
        <w:rPr>
          <w:rFonts w:ascii="Arial Narrow" w:hAnsi="Arial Narrow"/>
          <w:b/>
          <w:bCs/>
          <w:w w:val="98"/>
          <w:sz w:val="16"/>
          <w:szCs w:val="32"/>
          <w14:ligatures w14:val="none"/>
        </w:rPr>
      </w:pPr>
    </w:p>
    <w:p w:rsidR="006C2106" w:rsidRPr="00F00791" w:rsidRDefault="006C2106" w:rsidP="00F00791">
      <w:pPr>
        <w:widowControl w:val="0"/>
        <w:spacing w:line="264" w:lineRule="auto"/>
        <w:ind w:left="709" w:right="543"/>
        <w:jc w:val="both"/>
        <w:rPr>
          <w:rFonts w:ascii="Arial Narrow" w:hAnsi="Arial Narrow"/>
          <w:sz w:val="24"/>
          <w:szCs w:val="22"/>
          <w14:ligatures w14:val="none"/>
        </w:rPr>
      </w:pPr>
      <w:r w:rsidRPr="00F00791">
        <w:rPr>
          <w:rFonts w:ascii="Arial Narrow" w:hAnsi="Arial Narrow"/>
          <w:sz w:val="24"/>
          <w:szCs w:val="22"/>
          <w14:ligatures w14:val="none"/>
        </w:rPr>
        <w:t>Si vous n’êtes pas satisfait de votre prise en charge, nous vous invitons à en faire part au cadre de santé ou au chef de service et à nous en faire part dans le questionnaire de sortie. Si ces premières démarches ne vous apportent pas satisfaction, vous pouvez adresser une réclamation au Directeur de l’établissement.</w:t>
      </w:r>
    </w:p>
    <w:p w:rsidR="006C2106" w:rsidRPr="00F00791" w:rsidRDefault="006C2106" w:rsidP="00F00791">
      <w:pPr>
        <w:widowControl w:val="0"/>
        <w:spacing w:line="264" w:lineRule="auto"/>
        <w:ind w:left="709" w:right="543"/>
        <w:jc w:val="both"/>
        <w:rPr>
          <w:rFonts w:ascii="Arial Narrow" w:hAnsi="Arial Narrow"/>
          <w:sz w:val="24"/>
          <w:szCs w:val="22"/>
          <w14:ligatures w14:val="none"/>
        </w:rPr>
      </w:pPr>
      <w:r w:rsidRPr="00F00791">
        <w:rPr>
          <w:rFonts w:ascii="Arial Narrow" w:hAnsi="Arial Narrow"/>
          <w:sz w:val="24"/>
          <w:szCs w:val="22"/>
          <w14:ligatures w14:val="none"/>
        </w:rPr>
        <w:t xml:space="preserve">La direction veillera à ce que celle-ci soit instruite selon les modalités prescrites par le code de la santé publique (Art R1112-91 à R1112-94). Elle fera le lien avec la </w:t>
      </w:r>
      <w:r w:rsidRPr="00F00791">
        <w:rPr>
          <w:rFonts w:ascii="Arial Narrow" w:hAnsi="Arial Narrow"/>
          <w:b/>
          <w:bCs/>
          <w:sz w:val="24"/>
          <w:szCs w:val="22"/>
          <w14:ligatures w14:val="none"/>
        </w:rPr>
        <w:t>C</w:t>
      </w:r>
      <w:r w:rsidRPr="00F00791">
        <w:rPr>
          <w:rFonts w:ascii="Arial Narrow" w:hAnsi="Arial Narrow"/>
          <w:sz w:val="24"/>
          <w:szCs w:val="22"/>
          <w14:ligatures w14:val="none"/>
        </w:rPr>
        <w:t xml:space="preserve">ommission </w:t>
      </w:r>
      <w:r w:rsidRPr="00F00791">
        <w:rPr>
          <w:rFonts w:ascii="Arial Narrow" w:hAnsi="Arial Narrow"/>
          <w:b/>
          <w:bCs/>
          <w:sz w:val="24"/>
          <w:szCs w:val="22"/>
          <w14:ligatures w14:val="none"/>
        </w:rPr>
        <w:t>D</w:t>
      </w:r>
      <w:r w:rsidRPr="00F00791">
        <w:rPr>
          <w:rFonts w:ascii="Arial Narrow" w:hAnsi="Arial Narrow"/>
          <w:sz w:val="24"/>
          <w:szCs w:val="22"/>
          <w14:ligatures w14:val="none"/>
        </w:rPr>
        <w:t xml:space="preserve">es </w:t>
      </w:r>
      <w:r w:rsidRPr="00F00791">
        <w:rPr>
          <w:rFonts w:ascii="Arial Narrow" w:hAnsi="Arial Narrow"/>
          <w:b/>
          <w:bCs/>
          <w:sz w:val="24"/>
          <w:szCs w:val="22"/>
          <w14:ligatures w14:val="none"/>
        </w:rPr>
        <w:t>U</w:t>
      </w:r>
      <w:r w:rsidRPr="00F00791">
        <w:rPr>
          <w:rFonts w:ascii="Arial Narrow" w:hAnsi="Arial Narrow"/>
          <w:sz w:val="24"/>
          <w:szCs w:val="22"/>
          <w14:ligatures w14:val="none"/>
        </w:rPr>
        <w:t>sagers (</w:t>
      </w:r>
      <w:r w:rsidRPr="00F00791">
        <w:rPr>
          <w:rFonts w:ascii="Arial Narrow" w:hAnsi="Arial Narrow"/>
          <w:b/>
          <w:bCs/>
          <w:sz w:val="24"/>
          <w:szCs w:val="22"/>
          <w14:ligatures w14:val="none"/>
        </w:rPr>
        <w:t>CDU</w:t>
      </w:r>
      <w:r w:rsidRPr="00F00791">
        <w:rPr>
          <w:rFonts w:ascii="Arial Narrow" w:hAnsi="Arial Narrow"/>
          <w:sz w:val="24"/>
          <w:szCs w:val="22"/>
          <w14:ligatures w14:val="none"/>
        </w:rPr>
        <w:t>).</w:t>
      </w:r>
    </w:p>
    <w:p w:rsidR="006C2106" w:rsidRPr="00F00791" w:rsidRDefault="006C2106" w:rsidP="00F00791">
      <w:pPr>
        <w:widowControl w:val="0"/>
        <w:spacing w:line="264" w:lineRule="auto"/>
        <w:ind w:left="709" w:right="543"/>
        <w:jc w:val="both"/>
        <w:rPr>
          <w:rFonts w:ascii="Arial Narrow" w:hAnsi="Arial Narrow"/>
          <w:sz w:val="24"/>
          <w:szCs w:val="22"/>
          <w14:ligatures w14:val="none"/>
        </w:rPr>
      </w:pPr>
      <w:r w:rsidRPr="00F00791">
        <w:rPr>
          <w:rFonts w:ascii="Arial Narrow" w:hAnsi="Arial Narrow"/>
          <w:sz w:val="24"/>
          <w:szCs w:val="22"/>
          <w14:ligatures w14:val="none"/>
        </w:rPr>
        <w:t xml:space="preserve">La CDU a pour mission de veiller à ce que vos droits soient respectés et de vous aider dans vos démarches. Elle peut être amenée dans certains cas à examiner votre réclamation. </w:t>
      </w:r>
    </w:p>
    <w:p w:rsidR="006C2106" w:rsidRDefault="006C2106" w:rsidP="00F00791">
      <w:pPr>
        <w:widowControl w:val="0"/>
        <w:spacing w:line="264" w:lineRule="auto"/>
        <w:ind w:left="709" w:right="543"/>
        <w:jc w:val="both"/>
        <w:rPr>
          <w:rFonts w:ascii="Arial Narrow" w:hAnsi="Arial Narrow"/>
          <w:sz w:val="24"/>
          <w:szCs w:val="22"/>
          <w14:ligatures w14:val="none"/>
        </w:rPr>
      </w:pPr>
      <w:r w:rsidRPr="00F00791">
        <w:rPr>
          <w:rFonts w:ascii="Arial Narrow" w:hAnsi="Arial Narrow"/>
          <w:sz w:val="24"/>
          <w:szCs w:val="22"/>
          <w14:ligatures w14:val="none"/>
        </w:rPr>
        <w:t>De plus, elle doit recommander à l’établissement l’adoption de mesures afin d’améliorer l’accueil et la prise en charge des personnes hospitalisées et de leurs proches. Pour établir ces recommandations, la CDU s’appuie, en particulier, sur toutes vos réclamations, éloges, remarques ou propositions : c’est pourquoi, il est très important, que vous soyez satisfait ou non, de nous en faire part.</w:t>
      </w:r>
    </w:p>
    <w:p w:rsidR="003259A0" w:rsidRPr="003259A0" w:rsidRDefault="003259A0" w:rsidP="00F00791">
      <w:pPr>
        <w:widowControl w:val="0"/>
        <w:spacing w:line="264" w:lineRule="auto"/>
        <w:ind w:left="709" w:right="543"/>
        <w:jc w:val="both"/>
        <w:rPr>
          <w:rFonts w:ascii="Arial Narrow" w:hAnsi="Arial Narrow"/>
          <w:sz w:val="16"/>
          <w:szCs w:val="22"/>
          <w14:ligatures w14:val="none"/>
        </w:rPr>
      </w:pPr>
    </w:p>
    <w:p w:rsidR="006C2106" w:rsidRPr="003259A0" w:rsidRDefault="006C2106" w:rsidP="00F00791">
      <w:pPr>
        <w:widowControl w:val="0"/>
        <w:ind w:left="709"/>
        <w:rPr>
          <w:sz w:val="14"/>
          <w14:ligatures w14:val="none"/>
        </w:rPr>
      </w:pPr>
      <w:r w:rsidRPr="003259A0">
        <w:rPr>
          <w:sz w:val="14"/>
          <w14:ligatures w14:val="none"/>
        </w:rPr>
        <w:t> </w:t>
      </w:r>
    </w:p>
    <w:p w:rsidR="006C2106" w:rsidRPr="00F00791" w:rsidRDefault="003259A0" w:rsidP="006C2106">
      <w:pPr>
        <w:widowControl w:val="0"/>
        <w:rPr>
          <w:rFonts w:ascii="Arial Narrow" w:hAnsi="Arial Narrow"/>
          <w:b/>
          <w:bCs/>
          <w:w w:val="98"/>
          <w:sz w:val="36"/>
          <w:szCs w:val="32"/>
          <w14:ligatures w14:val="none"/>
        </w:rPr>
      </w:pPr>
      <w:r>
        <w:rPr>
          <w:rFonts w:ascii="Arial Narrow" w:hAnsi="Arial Narrow"/>
          <w:b/>
          <w:bCs/>
          <w:w w:val="98"/>
          <w:sz w:val="36"/>
          <w:szCs w:val="32"/>
          <w14:ligatures w14:val="none"/>
        </w:rPr>
        <w:t xml:space="preserve"> </w:t>
      </w:r>
      <w:r w:rsidR="006C2106" w:rsidRPr="00F00791">
        <w:rPr>
          <w:rFonts w:ascii="Arial Narrow" w:hAnsi="Arial Narrow"/>
          <w:b/>
          <w:bCs/>
          <w:w w:val="98"/>
          <w:sz w:val="36"/>
          <w:szCs w:val="32"/>
          <w14:ligatures w14:val="none"/>
        </w:rPr>
        <w:t xml:space="preserve">Composition de la Commission Des Usagers </w:t>
      </w:r>
    </w:p>
    <w:p w:rsidR="006C2106" w:rsidRPr="003259A0" w:rsidRDefault="006C2106" w:rsidP="003259A0">
      <w:pPr>
        <w:widowControl w:val="0"/>
        <w:ind w:firstLine="708"/>
        <w:rPr>
          <w:sz w:val="10"/>
          <w14:ligatures w14:val="none"/>
        </w:rPr>
      </w:pPr>
    </w:p>
    <w:p w:rsidR="006C2106" w:rsidRPr="00F00791" w:rsidRDefault="006C2106" w:rsidP="006C2106">
      <w:pPr>
        <w:widowControl w:val="0"/>
        <w:jc w:val="center"/>
        <w:rPr>
          <w:rFonts w:ascii="Arial Narrow" w:hAnsi="Arial Narrow"/>
          <w:sz w:val="10"/>
          <w:szCs w:val="8"/>
          <w14:ligatures w14:val="none"/>
        </w:rPr>
      </w:pPr>
      <w:r w:rsidRPr="00F00791">
        <w:rPr>
          <w:rFonts w:ascii="Arial Narrow" w:hAnsi="Arial Narrow"/>
          <w:sz w:val="10"/>
          <w:szCs w:val="8"/>
          <w14:ligatures w14:val="none"/>
        </w:rPr>
        <w:t> </w:t>
      </w:r>
    </w:p>
    <w:p w:rsidR="006F56C4" w:rsidRDefault="006F56C4" w:rsidP="00F00791">
      <w:pPr>
        <w:ind w:left="709"/>
        <w:rPr>
          <w:rFonts w:ascii="Arial Narrow" w:hAnsi="Arial Narrow"/>
          <w:sz w:val="22"/>
          <w14:ligatures w14:val="none"/>
        </w:rPr>
      </w:pPr>
      <w:r>
        <w:rPr>
          <w:rFonts w:ascii="Arial Narrow" w:hAnsi="Arial Narrow"/>
          <w:sz w:val="22"/>
          <w14:ligatures w14:val="none"/>
        </w:rPr>
        <w:t>Mme ANASTASSIOS Delphine</w:t>
      </w:r>
      <w:r>
        <w:rPr>
          <w:rFonts w:ascii="Arial Narrow" w:hAnsi="Arial Narrow"/>
          <w:sz w:val="22"/>
          <w14:ligatures w14:val="none"/>
        </w:rPr>
        <w:tab/>
      </w:r>
      <w:r>
        <w:rPr>
          <w:rFonts w:ascii="Arial Narrow" w:hAnsi="Arial Narrow"/>
          <w:sz w:val="22"/>
          <w14:ligatures w14:val="none"/>
        </w:rPr>
        <w:tab/>
      </w:r>
      <w:r>
        <w:rPr>
          <w:rFonts w:ascii="Arial Narrow" w:hAnsi="Arial Narrow"/>
          <w:sz w:val="22"/>
          <w14:ligatures w14:val="none"/>
        </w:rPr>
        <w:tab/>
      </w:r>
      <w:r w:rsidR="00944031">
        <w:rPr>
          <w:rFonts w:ascii="Arial Narrow" w:hAnsi="Arial Narrow"/>
          <w:sz w:val="22"/>
          <w14:ligatures w14:val="none"/>
        </w:rPr>
        <w:t>Représentante du CTE</w:t>
      </w:r>
    </w:p>
    <w:p w:rsidR="006C2106" w:rsidRPr="00F00791" w:rsidRDefault="006C2106" w:rsidP="00F00791">
      <w:pPr>
        <w:ind w:left="709"/>
        <w:rPr>
          <w:rFonts w:ascii="Arial Narrow" w:hAnsi="Arial Narrow"/>
          <w:sz w:val="22"/>
          <w14:ligatures w14:val="none"/>
        </w:rPr>
      </w:pPr>
      <w:r w:rsidRPr="00F00791">
        <w:rPr>
          <w:rFonts w:ascii="Arial Narrow" w:hAnsi="Arial Narrow"/>
          <w:sz w:val="22"/>
          <w14:ligatures w14:val="none"/>
        </w:rPr>
        <w:t xml:space="preserve">Mme BELAUD Cécile, </w:t>
      </w:r>
      <w:r w:rsidRPr="00F00791">
        <w:rPr>
          <w:rFonts w:ascii="Arial Narrow" w:hAnsi="Arial Narrow"/>
          <w:sz w:val="22"/>
          <w14:ligatures w14:val="none"/>
        </w:rPr>
        <w:tab/>
      </w:r>
      <w:r w:rsidRPr="00F00791">
        <w:rPr>
          <w:rFonts w:ascii="Arial Narrow" w:hAnsi="Arial Narrow"/>
          <w:sz w:val="22"/>
          <w14:ligatures w14:val="none"/>
        </w:rPr>
        <w:tab/>
      </w:r>
      <w:r w:rsidRPr="00F00791">
        <w:rPr>
          <w:rFonts w:ascii="Arial Narrow" w:hAnsi="Arial Narrow"/>
          <w:sz w:val="22"/>
          <w14:ligatures w14:val="none"/>
        </w:rPr>
        <w:tab/>
      </w:r>
      <w:r w:rsidRPr="00F00791">
        <w:rPr>
          <w:rFonts w:ascii="Arial Narrow" w:hAnsi="Arial Narrow"/>
          <w:sz w:val="22"/>
          <w14:ligatures w14:val="none"/>
        </w:rPr>
        <w:tab/>
        <w:t>Attachée aux affaires générales</w:t>
      </w:r>
    </w:p>
    <w:p w:rsidR="00944031" w:rsidRDefault="00944031" w:rsidP="00F00791">
      <w:pPr>
        <w:ind w:left="709"/>
        <w:rPr>
          <w:rFonts w:ascii="Arial Narrow" w:hAnsi="Arial Narrow"/>
          <w:sz w:val="22"/>
          <w14:ligatures w14:val="none"/>
        </w:rPr>
      </w:pPr>
      <w:r>
        <w:rPr>
          <w:rFonts w:ascii="Arial Narrow" w:hAnsi="Arial Narrow"/>
          <w:sz w:val="22"/>
          <w14:ligatures w14:val="none"/>
        </w:rPr>
        <w:t>Mme BIBENS Nathalie</w:t>
      </w:r>
      <w:r>
        <w:rPr>
          <w:rFonts w:ascii="Arial Narrow" w:hAnsi="Arial Narrow"/>
          <w:sz w:val="22"/>
          <w14:ligatures w14:val="none"/>
        </w:rPr>
        <w:tab/>
      </w:r>
      <w:r>
        <w:rPr>
          <w:rFonts w:ascii="Arial Narrow" w:hAnsi="Arial Narrow"/>
          <w:sz w:val="22"/>
          <w14:ligatures w14:val="none"/>
        </w:rPr>
        <w:tab/>
      </w:r>
      <w:r>
        <w:rPr>
          <w:rFonts w:ascii="Arial Narrow" w:hAnsi="Arial Narrow"/>
          <w:sz w:val="22"/>
          <w14:ligatures w14:val="none"/>
        </w:rPr>
        <w:tab/>
      </w:r>
      <w:r>
        <w:rPr>
          <w:rFonts w:ascii="Arial Narrow" w:hAnsi="Arial Narrow"/>
          <w:sz w:val="22"/>
          <w14:ligatures w14:val="none"/>
        </w:rPr>
        <w:tab/>
        <w:t>Représentante de la CSMIRT</w:t>
      </w:r>
    </w:p>
    <w:p w:rsidR="006C2106" w:rsidRDefault="006C2106" w:rsidP="00F00791">
      <w:pPr>
        <w:ind w:left="709"/>
        <w:rPr>
          <w:rFonts w:ascii="Arial Narrow" w:hAnsi="Arial Narrow"/>
          <w:sz w:val="22"/>
          <w14:ligatures w14:val="none"/>
        </w:rPr>
      </w:pPr>
      <w:r w:rsidRPr="00F00791">
        <w:rPr>
          <w:rFonts w:ascii="Arial Narrow" w:hAnsi="Arial Narrow"/>
          <w:sz w:val="22"/>
          <w14:ligatures w14:val="none"/>
        </w:rPr>
        <w:t>Mme CALVO Hélène</w:t>
      </w:r>
      <w:r w:rsidRPr="00F00791">
        <w:rPr>
          <w:rFonts w:ascii="Arial Narrow" w:hAnsi="Arial Narrow"/>
          <w:sz w:val="22"/>
          <w14:ligatures w14:val="none"/>
        </w:rPr>
        <w:tab/>
      </w:r>
      <w:r w:rsidRPr="00F00791">
        <w:rPr>
          <w:rFonts w:ascii="Arial Narrow" w:hAnsi="Arial Narrow"/>
          <w:sz w:val="22"/>
          <w14:ligatures w14:val="none"/>
        </w:rPr>
        <w:tab/>
      </w:r>
      <w:r w:rsidRPr="00F00791">
        <w:rPr>
          <w:rFonts w:ascii="Arial Narrow" w:hAnsi="Arial Narrow"/>
          <w:sz w:val="22"/>
          <w14:ligatures w14:val="none"/>
        </w:rPr>
        <w:tab/>
      </w:r>
      <w:r w:rsidRPr="00F00791">
        <w:rPr>
          <w:rFonts w:ascii="Arial Narrow" w:hAnsi="Arial Narrow"/>
          <w:sz w:val="22"/>
          <w14:ligatures w14:val="none"/>
        </w:rPr>
        <w:tab/>
        <w:t>Représentante du Conseil de surveillance</w:t>
      </w:r>
    </w:p>
    <w:p w:rsidR="006C2106" w:rsidRPr="00F00791" w:rsidRDefault="006C2106" w:rsidP="00F00791">
      <w:pPr>
        <w:ind w:left="709"/>
        <w:rPr>
          <w:rFonts w:ascii="Arial Narrow" w:hAnsi="Arial Narrow"/>
          <w:sz w:val="22"/>
          <w14:ligatures w14:val="none"/>
        </w:rPr>
      </w:pPr>
      <w:r w:rsidRPr="00F00791">
        <w:rPr>
          <w:rFonts w:ascii="Arial Narrow" w:hAnsi="Arial Narrow"/>
          <w:sz w:val="22"/>
          <w14:ligatures w14:val="none"/>
        </w:rPr>
        <w:t>M DEYRIS Jean Michel</w:t>
      </w:r>
      <w:r w:rsidRPr="00F00791">
        <w:rPr>
          <w:rFonts w:ascii="Arial Narrow" w:hAnsi="Arial Narrow"/>
          <w:sz w:val="22"/>
          <w14:ligatures w14:val="none"/>
        </w:rPr>
        <w:tab/>
      </w:r>
      <w:r w:rsidRPr="00F00791">
        <w:rPr>
          <w:rFonts w:ascii="Arial Narrow" w:hAnsi="Arial Narrow"/>
          <w:sz w:val="22"/>
          <w14:ligatures w14:val="none"/>
        </w:rPr>
        <w:tab/>
      </w:r>
      <w:r w:rsidRPr="00F00791">
        <w:rPr>
          <w:rFonts w:ascii="Arial Narrow" w:hAnsi="Arial Narrow"/>
          <w:sz w:val="22"/>
          <w14:ligatures w14:val="none"/>
        </w:rPr>
        <w:tab/>
      </w:r>
      <w:r w:rsidRPr="00F00791">
        <w:rPr>
          <w:rFonts w:ascii="Arial Narrow" w:hAnsi="Arial Narrow"/>
          <w:sz w:val="22"/>
          <w14:ligatures w14:val="none"/>
        </w:rPr>
        <w:tab/>
        <w:t xml:space="preserve">Représentant des usagers </w:t>
      </w:r>
    </w:p>
    <w:p w:rsidR="006C2106" w:rsidRPr="00F00791" w:rsidRDefault="006C2106" w:rsidP="00F00791">
      <w:pPr>
        <w:ind w:left="709"/>
        <w:rPr>
          <w:rFonts w:ascii="Arial Narrow" w:hAnsi="Arial Narrow"/>
          <w:sz w:val="22"/>
          <w14:ligatures w14:val="none"/>
        </w:rPr>
      </w:pPr>
      <w:r w:rsidRPr="00F00791">
        <w:rPr>
          <w:rFonts w:ascii="Arial Narrow" w:hAnsi="Arial Narrow"/>
          <w:sz w:val="22"/>
          <w14:ligatures w14:val="none"/>
        </w:rPr>
        <w:t xml:space="preserve">M </w:t>
      </w:r>
      <w:r w:rsidR="009725C3">
        <w:rPr>
          <w:rFonts w:ascii="Arial Narrow" w:hAnsi="Arial Narrow"/>
          <w:sz w:val="22"/>
          <w14:ligatures w14:val="none"/>
        </w:rPr>
        <w:t>DUFOIS Olivier</w:t>
      </w:r>
      <w:r w:rsidR="009725C3">
        <w:rPr>
          <w:rFonts w:ascii="Arial Narrow" w:hAnsi="Arial Narrow"/>
          <w:sz w:val="22"/>
          <w14:ligatures w14:val="none"/>
        </w:rPr>
        <w:tab/>
      </w:r>
      <w:r w:rsidRPr="00F00791">
        <w:rPr>
          <w:rFonts w:ascii="Arial Narrow" w:hAnsi="Arial Narrow"/>
          <w:sz w:val="22"/>
          <w14:ligatures w14:val="none"/>
        </w:rPr>
        <w:tab/>
      </w:r>
      <w:r w:rsidRPr="00F00791">
        <w:rPr>
          <w:rFonts w:ascii="Arial Narrow" w:hAnsi="Arial Narrow"/>
          <w:sz w:val="22"/>
          <w14:ligatures w14:val="none"/>
        </w:rPr>
        <w:tab/>
      </w:r>
      <w:r w:rsidRPr="00F00791">
        <w:rPr>
          <w:rFonts w:ascii="Arial Narrow" w:hAnsi="Arial Narrow"/>
          <w:sz w:val="22"/>
          <w14:ligatures w14:val="none"/>
        </w:rPr>
        <w:tab/>
        <w:t xml:space="preserve">Médecin médiateur </w:t>
      </w:r>
    </w:p>
    <w:p w:rsidR="006C2106" w:rsidRPr="00F00791" w:rsidRDefault="006C2106" w:rsidP="00F00791">
      <w:pPr>
        <w:ind w:left="709"/>
        <w:rPr>
          <w:rFonts w:ascii="Arial Narrow" w:hAnsi="Arial Narrow"/>
          <w:sz w:val="22"/>
          <w14:ligatures w14:val="none"/>
        </w:rPr>
      </w:pPr>
      <w:r w:rsidRPr="00F00791">
        <w:rPr>
          <w:rFonts w:ascii="Arial Narrow" w:hAnsi="Arial Narrow"/>
          <w:sz w:val="22"/>
          <w14:ligatures w14:val="none"/>
        </w:rPr>
        <w:t>Mme FORQUET DE DORNE Marie Ange</w:t>
      </w:r>
      <w:r w:rsidRPr="00F00791">
        <w:rPr>
          <w:rFonts w:ascii="Arial Narrow" w:hAnsi="Arial Narrow"/>
          <w:sz w:val="22"/>
          <w14:ligatures w14:val="none"/>
        </w:rPr>
        <w:tab/>
      </w:r>
      <w:r w:rsidRPr="00F00791">
        <w:rPr>
          <w:rFonts w:ascii="Arial Narrow" w:hAnsi="Arial Narrow"/>
          <w:sz w:val="22"/>
          <w14:ligatures w14:val="none"/>
        </w:rPr>
        <w:tab/>
        <w:t>Médecin médiateur</w:t>
      </w:r>
      <w:r w:rsidR="009725C3" w:rsidRPr="009725C3">
        <w:rPr>
          <w:rFonts w:ascii="Arial Narrow" w:hAnsi="Arial Narrow"/>
          <w:sz w:val="22"/>
          <w14:ligatures w14:val="none"/>
        </w:rPr>
        <w:t xml:space="preserve"> </w:t>
      </w:r>
      <w:r w:rsidR="009725C3" w:rsidRPr="00F00791">
        <w:rPr>
          <w:rFonts w:ascii="Arial Narrow" w:hAnsi="Arial Narrow"/>
          <w:sz w:val="22"/>
          <w14:ligatures w14:val="none"/>
        </w:rPr>
        <w:t>suppléant</w:t>
      </w:r>
      <w:r w:rsidR="009725C3">
        <w:rPr>
          <w:rFonts w:ascii="Arial Narrow" w:hAnsi="Arial Narrow"/>
          <w:sz w:val="22"/>
          <w14:ligatures w14:val="none"/>
        </w:rPr>
        <w:t>e</w:t>
      </w:r>
    </w:p>
    <w:p w:rsidR="006C2106" w:rsidRPr="00F00791" w:rsidRDefault="006F56C4" w:rsidP="00F00791">
      <w:pPr>
        <w:ind w:left="709"/>
        <w:rPr>
          <w:rFonts w:ascii="Arial Narrow" w:hAnsi="Arial Narrow"/>
          <w:sz w:val="22"/>
          <w14:ligatures w14:val="none"/>
        </w:rPr>
      </w:pPr>
      <w:r>
        <w:rPr>
          <w:rFonts w:ascii="Arial Narrow" w:hAnsi="Arial Narrow"/>
          <w:sz w:val="22"/>
          <w14:ligatures w14:val="none"/>
        </w:rPr>
        <w:t>M. GORSE Vincent</w:t>
      </w:r>
      <w:r>
        <w:rPr>
          <w:rFonts w:ascii="Arial Narrow" w:hAnsi="Arial Narrow"/>
          <w:sz w:val="22"/>
          <w14:ligatures w14:val="none"/>
        </w:rPr>
        <w:tab/>
      </w:r>
      <w:r>
        <w:rPr>
          <w:rFonts w:ascii="Arial Narrow" w:hAnsi="Arial Narrow"/>
          <w:sz w:val="22"/>
          <w14:ligatures w14:val="none"/>
        </w:rPr>
        <w:tab/>
      </w:r>
      <w:r>
        <w:rPr>
          <w:rFonts w:ascii="Arial Narrow" w:hAnsi="Arial Narrow"/>
          <w:sz w:val="22"/>
          <w14:ligatures w14:val="none"/>
        </w:rPr>
        <w:tab/>
      </w:r>
      <w:r>
        <w:rPr>
          <w:rFonts w:ascii="Arial Narrow" w:hAnsi="Arial Narrow"/>
          <w:sz w:val="22"/>
          <w14:ligatures w14:val="none"/>
        </w:rPr>
        <w:tab/>
        <w:t>Représentant du Conseil de surveillance</w:t>
      </w:r>
    </w:p>
    <w:p w:rsidR="006C2106" w:rsidRPr="00F00791" w:rsidRDefault="006C2106" w:rsidP="00F00791">
      <w:pPr>
        <w:widowControl w:val="0"/>
        <w:ind w:left="709"/>
        <w:rPr>
          <w:rFonts w:ascii="Arial Narrow" w:hAnsi="Arial Narrow"/>
          <w:sz w:val="22"/>
          <w14:ligatures w14:val="none"/>
        </w:rPr>
      </w:pPr>
      <w:r w:rsidRPr="00F00791">
        <w:rPr>
          <w:rFonts w:ascii="Arial Narrow" w:hAnsi="Arial Narrow"/>
          <w:sz w:val="22"/>
          <w14:ligatures w14:val="none"/>
        </w:rPr>
        <w:t xml:space="preserve">Mme LEFRANÇOIS Isabelle </w:t>
      </w:r>
      <w:r w:rsidRPr="00F00791">
        <w:rPr>
          <w:rFonts w:ascii="Arial Narrow" w:hAnsi="Arial Narrow"/>
          <w:sz w:val="22"/>
          <w14:ligatures w14:val="none"/>
        </w:rPr>
        <w:tab/>
      </w:r>
      <w:r w:rsidRPr="00F00791">
        <w:rPr>
          <w:rFonts w:ascii="Arial Narrow" w:hAnsi="Arial Narrow"/>
          <w:sz w:val="22"/>
          <w14:ligatures w14:val="none"/>
        </w:rPr>
        <w:tab/>
      </w:r>
      <w:r w:rsidRPr="00F00791">
        <w:rPr>
          <w:rFonts w:ascii="Arial Narrow" w:hAnsi="Arial Narrow"/>
          <w:sz w:val="22"/>
          <w14:ligatures w14:val="none"/>
        </w:rPr>
        <w:tab/>
        <w:t xml:space="preserve">Responsable qualité </w:t>
      </w:r>
      <w:bookmarkStart w:id="0" w:name="_GoBack"/>
      <w:bookmarkEnd w:id="0"/>
    </w:p>
    <w:p w:rsidR="006C2106" w:rsidRPr="00F00791" w:rsidRDefault="006C2106" w:rsidP="00F00791">
      <w:pPr>
        <w:widowControl w:val="0"/>
        <w:ind w:left="709"/>
        <w:rPr>
          <w:rFonts w:ascii="Arial Narrow" w:hAnsi="Arial Narrow"/>
          <w:sz w:val="22"/>
          <w14:ligatures w14:val="none"/>
        </w:rPr>
      </w:pPr>
      <w:r w:rsidRPr="00F00791">
        <w:rPr>
          <w:rFonts w:ascii="Arial Narrow" w:hAnsi="Arial Narrow"/>
          <w:sz w:val="22"/>
          <w14:ligatures w14:val="none"/>
        </w:rPr>
        <w:t>Mme POUPARD Ginette</w:t>
      </w:r>
      <w:r w:rsidRPr="00F00791">
        <w:rPr>
          <w:rFonts w:ascii="Arial Narrow" w:hAnsi="Arial Narrow"/>
          <w:sz w:val="22"/>
          <w14:ligatures w14:val="none"/>
        </w:rPr>
        <w:tab/>
      </w:r>
      <w:r w:rsidRPr="00F00791">
        <w:rPr>
          <w:rFonts w:ascii="Arial Narrow" w:hAnsi="Arial Narrow"/>
          <w:sz w:val="22"/>
          <w14:ligatures w14:val="none"/>
        </w:rPr>
        <w:tab/>
      </w:r>
      <w:r w:rsidRPr="00F00791">
        <w:rPr>
          <w:rFonts w:ascii="Arial Narrow" w:hAnsi="Arial Narrow"/>
          <w:sz w:val="22"/>
          <w14:ligatures w14:val="none"/>
        </w:rPr>
        <w:tab/>
      </w:r>
      <w:r w:rsidRPr="00F00791">
        <w:rPr>
          <w:rFonts w:ascii="Arial Narrow" w:hAnsi="Arial Narrow"/>
          <w:sz w:val="22"/>
          <w14:ligatures w14:val="none"/>
        </w:rPr>
        <w:tab/>
        <w:t xml:space="preserve">Représentant des usagers </w:t>
      </w:r>
    </w:p>
    <w:p w:rsidR="006F56C4" w:rsidRDefault="006F56C4" w:rsidP="00F00791">
      <w:pPr>
        <w:widowControl w:val="0"/>
        <w:ind w:left="709"/>
        <w:rPr>
          <w:rFonts w:ascii="Arial Narrow" w:hAnsi="Arial Narrow"/>
          <w:sz w:val="22"/>
          <w14:ligatures w14:val="none"/>
        </w:rPr>
      </w:pPr>
      <w:r>
        <w:rPr>
          <w:rFonts w:ascii="Arial Narrow" w:hAnsi="Arial Narrow"/>
          <w:sz w:val="22"/>
          <w14:ligatures w14:val="none"/>
        </w:rPr>
        <w:t>Mme POUGOM Marthe</w:t>
      </w:r>
      <w:r>
        <w:rPr>
          <w:rFonts w:ascii="Arial Narrow" w:hAnsi="Arial Narrow"/>
          <w:sz w:val="22"/>
          <w14:ligatures w14:val="none"/>
        </w:rPr>
        <w:tab/>
      </w:r>
      <w:r>
        <w:rPr>
          <w:rFonts w:ascii="Arial Narrow" w:hAnsi="Arial Narrow"/>
          <w:sz w:val="22"/>
          <w14:ligatures w14:val="none"/>
        </w:rPr>
        <w:tab/>
      </w:r>
      <w:r>
        <w:rPr>
          <w:rFonts w:ascii="Arial Narrow" w:hAnsi="Arial Narrow"/>
          <w:sz w:val="22"/>
          <w14:ligatures w14:val="none"/>
        </w:rPr>
        <w:tab/>
      </w:r>
      <w:r>
        <w:rPr>
          <w:rFonts w:ascii="Arial Narrow" w:hAnsi="Arial Narrow"/>
          <w:sz w:val="22"/>
          <w14:ligatures w14:val="none"/>
        </w:rPr>
        <w:tab/>
        <w:t>Représentante des usagers</w:t>
      </w:r>
    </w:p>
    <w:p w:rsidR="006C2106" w:rsidRPr="00F00791" w:rsidRDefault="00944031" w:rsidP="00F00791">
      <w:pPr>
        <w:widowControl w:val="0"/>
        <w:ind w:left="709"/>
        <w:rPr>
          <w:rFonts w:ascii="Arial Narrow" w:hAnsi="Arial Narrow"/>
          <w:sz w:val="22"/>
          <w14:ligatures w14:val="none"/>
        </w:rPr>
      </w:pPr>
      <w:r>
        <w:rPr>
          <w:rFonts w:ascii="Arial Narrow" w:hAnsi="Arial Narrow"/>
          <w:sz w:val="22"/>
          <w14:ligatures w14:val="none"/>
        </w:rPr>
        <w:t>Mme VIGOLO Sandrine</w:t>
      </w:r>
      <w:r>
        <w:rPr>
          <w:rFonts w:ascii="Arial Narrow" w:hAnsi="Arial Narrow"/>
          <w:sz w:val="22"/>
          <w14:ligatures w14:val="none"/>
        </w:rPr>
        <w:tab/>
      </w:r>
      <w:r>
        <w:rPr>
          <w:rFonts w:ascii="Arial Narrow" w:hAnsi="Arial Narrow"/>
          <w:sz w:val="22"/>
          <w14:ligatures w14:val="none"/>
        </w:rPr>
        <w:tab/>
      </w:r>
      <w:r>
        <w:rPr>
          <w:rFonts w:ascii="Arial Narrow" w:hAnsi="Arial Narrow"/>
          <w:sz w:val="22"/>
          <w14:ligatures w14:val="none"/>
        </w:rPr>
        <w:tab/>
      </w:r>
      <w:r>
        <w:rPr>
          <w:rFonts w:ascii="Arial Narrow" w:hAnsi="Arial Narrow"/>
          <w:sz w:val="22"/>
          <w14:ligatures w14:val="none"/>
        </w:rPr>
        <w:tab/>
        <w:t>Représentante de la CSIRMT</w:t>
      </w:r>
      <w:r w:rsidR="006C2106" w:rsidRPr="00F00791">
        <w:rPr>
          <w:rFonts w:ascii="Arial Narrow" w:hAnsi="Arial Narrow"/>
          <w:sz w:val="22"/>
          <w14:ligatures w14:val="none"/>
        </w:rPr>
        <w:t xml:space="preserve"> </w:t>
      </w:r>
    </w:p>
    <w:p w:rsidR="006C2106" w:rsidRPr="00F00791" w:rsidRDefault="006C2106" w:rsidP="00F00791">
      <w:pPr>
        <w:widowControl w:val="0"/>
        <w:ind w:left="709"/>
        <w:rPr>
          <w:rFonts w:ascii="Arial Narrow" w:hAnsi="Arial Narrow"/>
          <w:sz w:val="22"/>
          <w14:ligatures w14:val="none"/>
        </w:rPr>
      </w:pPr>
    </w:p>
    <w:p w:rsidR="008A48D5" w:rsidRPr="009725C3" w:rsidRDefault="008A48D5" w:rsidP="00F00791">
      <w:pPr>
        <w:ind w:left="709"/>
        <w:rPr>
          <w:sz w:val="16"/>
        </w:rPr>
      </w:pPr>
    </w:p>
    <w:p w:rsidR="006C2106" w:rsidRPr="00F00791" w:rsidRDefault="003259A0" w:rsidP="00F00791">
      <w:pPr>
        <w:ind w:left="709"/>
        <w:rPr>
          <w:rFonts w:ascii="Arial Narrow" w:hAnsi="Arial Narrow"/>
          <w:sz w:val="28"/>
          <w:szCs w:val="22"/>
          <w14:ligatures w14:val="none"/>
        </w:rPr>
      </w:pPr>
      <w:r>
        <w:rPr>
          <w:rFonts w:ascii="Arial Narrow" w:hAnsi="Arial Narrow"/>
          <w:sz w:val="28"/>
          <w:szCs w:val="22"/>
          <w14:ligatures w14:val="none"/>
        </w:rPr>
        <w:t>Les c</w:t>
      </w:r>
      <w:r w:rsidR="006C2106" w:rsidRPr="00F00791">
        <w:rPr>
          <w:rFonts w:ascii="Arial Narrow" w:hAnsi="Arial Narrow"/>
          <w:sz w:val="28"/>
          <w:szCs w:val="22"/>
          <w14:ligatures w14:val="none"/>
        </w:rPr>
        <w:t>ontact</w:t>
      </w:r>
      <w:r w:rsidR="00D608E5">
        <w:rPr>
          <w:rFonts w:ascii="Arial Narrow" w:hAnsi="Arial Narrow"/>
          <w:sz w:val="28"/>
          <w:szCs w:val="22"/>
          <w14:ligatures w14:val="none"/>
        </w:rPr>
        <w:t>er</w:t>
      </w:r>
      <w:r w:rsidR="006C2106" w:rsidRPr="00F00791">
        <w:rPr>
          <w:rFonts w:ascii="Arial Narrow" w:hAnsi="Arial Narrow"/>
          <w:sz w:val="28"/>
          <w:szCs w:val="22"/>
          <w14:ligatures w14:val="none"/>
        </w:rPr>
        <w:t xml:space="preserve"> uniquement par mail à l’adresse suivante :</w:t>
      </w:r>
    </w:p>
    <w:p w:rsidR="006C2106" w:rsidRPr="00F00791" w:rsidRDefault="001C7A11" w:rsidP="00F00791">
      <w:pPr>
        <w:ind w:left="709"/>
        <w:rPr>
          <w:rFonts w:ascii="Arial Narrow" w:hAnsi="Arial Narrow"/>
          <w:b/>
          <w:sz w:val="28"/>
          <w:szCs w:val="22"/>
          <w14:ligatures w14:val="none"/>
        </w:rPr>
      </w:pPr>
      <w:r>
        <w:rPr>
          <w:noProof/>
          <w14:ligatures w14:val="none"/>
          <w14:cntxtAlts w14:val="0"/>
        </w:rPr>
        <w:drawing>
          <wp:anchor distT="0" distB="0" distL="114300" distR="114300" simplePos="0" relativeHeight="251661312" behindDoc="0" locked="0" layoutInCell="1" allowOverlap="1">
            <wp:simplePos x="0" y="0"/>
            <wp:positionH relativeFrom="column">
              <wp:posOffset>4143375</wp:posOffset>
            </wp:positionH>
            <wp:positionV relativeFrom="paragraph">
              <wp:posOffset>57150</wp:posOffset>
            </wp:positionV>
            <wp:extent cx="2733040" cy="467995"/>
            <wp:effectExtent l="0" t="0" r="0" b="8255"/>
            <wp:wrapNone/>
            <wp:docPr id="17" name="officeArt object" descr="Groupe Hospitalier Sud-Gironde-CH SudGironde.jpg"/>
            <wp:cNvGraphicFramePr/>
            <a:graphic xmlns:a="http://schemas.openxmlformats.org/drawingml/2006/main">
              <a:graphicData uri="http://schemas.openxmlformats.org/drawingml/2006/picture">
                <pic:pic xmlns:pic="http://schemas.openxmlformats.org/drawingml/2006/picture">
                  <pic:nvPicPr>
                    <pic:cNvPr id="17" name="officeArt object" descr="Groupe Hospitalier Sud-Gironde-CH SudGironde.jpg"/>
                    <pic:cNvPicPr/>
                  </pic:nvPicPr>
                  <pic:blipFill>
                    <a:blip r:embed="rId4" cstate="print">
                      <a:extLst>
                        <a:ext uri="{28A0092B-C50C-407E-A947-70E740481C1C}">
                          <a14:useLocalDpi xmlns:a14="http://schemas.microsoft.com/office/drawing/2010/main" val="0"/>
                        </a:ext>
                      </a:extLst>
                    </a:blip>
                    <a:srcRect t="770" b="770"/>
                    <a:stretch>
                      <a:fillRect/>
                    </a:stretch>
                  </pic:blipFill>
                  <pic:spPr>
                    <a:xfrm>
                      <a:off x="0" y="0"/>
                      <a:ext cx="2733040" cy="467995"/>
                    </a:xfrm>
                    <a:prstGeom prst="rect">
                      <a:avLst/>
                    </a:prstGeom>
                    <a:ln w="12700" cap="flat">
                      <a:noFill/>
                      <a:miter lim="400000"/>
                    </a:ln>
                    <a:effectLst/>
                  </pic:spPr>
                </pic:pic>
              </a:graphicData>
            </a:graphic>
          </wp:anchor>
        </w:drawing>
      </w:r>
      <w:r w:rsidR="006C2106" w:rsidRPr="00F00791">
        <w:rPr>
          <w:rFonts w:ascii="Arial Narrow" w:hAnsi="Arial Narrow"/>
          <w:b/>
          <w:sz w:val="28"/>
          <w:szCs w:val="22"/>
          <w14:ligatures w14:val="none"/>
        </w:rPr>
        <w:t>commissiondesusagers@ch-sudgironde.fr</w:t>
      </w:r>
    </w:p>
    <w:sectPr w:rsidR="006C2106" w:rsidRPr="00F00791" w:rsidSect="00F00791">
      <w:pgSz w:w="11906" w:h="16838"/>
      <w:pgMar w:top="72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06"/>
    <w:rsid w:val="001C7A11"/>
    <w:rsid w:val="002A2229"/>
    <w:rsid w:val="003259A0"/>
    <w:rsid w:val="0052155E"/>
    <w:rsid w:val="006C2106"/>
    <w:rsid w:val="006F56C4"/>
    <w:rsid w:val="00774CF6"/>
    <w:rsid w:val="008A48D5"/>
    <w:rsid w:val="00944031"/>
    <w:rsid w:val="009725C3"/>
    <w:rsid w:val="00C656E0"/>
    <w:rsid w:val="00C74D0B"/>
    <w:rsid w:val="00D608E5"/>
    <w:rsid w:val="00F007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24D8"/>
  <w15:chartTrackingRefBased/>
  <w15:docId w15:val="{D7B89A80-A2E9-40B5-BBCC-6F8E239D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106"/>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4C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4CF6"/>
    <w:rPr>
      <w:rFonts w:ascii="Segoe UI" w:eastAsia="Times New Roman" w:hAnsi="Segoe UI" w:cs="Segoe UI"/>
      <w:color w:val="000000"/>
      <w:kern w:val="28"/>
      <w:sz w:val="18"/>
      <w:szCs w:val="18"/>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394271">
      <w:bodyDiv w:val="1"/>
      <w:marLeft w:val="0"/>
      <w:marRight w:val="0"/>
      <w:marTop w:val="0"/>
      <w:marBottom w:val="0"/>
      <w:divBdr>
        <w:top w:val="none" w:sz="0" w:space="0" w:color="auto"/>
        <w:left w:val="none" w:sz="0" w:space="0" w:color="auto"/>
        <w:bottom w:val="none" w:sz="0" w:space="0" w:color="auto"/>
        <w:right w:val="none" w:sz="0" w:space="0" w:color="auto"/>
      </w:divBdr>
    </w:div>
    <w:div w:id="19092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502</Words>
  <Characters>2766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CH-SUD-GIRONDE</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LACAUSSAGUE Sylvie</dc:creator>
  <cp:keywords/>
  <dc:description/>
  <cp:lastModifiedBy>BELAUD Cécile</cp:lastModifiedBy>
  <cp:revision>5</cp:revision>
  <cp:lastPrinted>2021-12-13T15:08:00Z</cp:lastPrinted>
  <dcterms:created xsi:type="dcterms:W3CDTF">2021-12-15T08:32:00Z</dcterms:created>
  <dcterms:modified xsi:type="dcterms:W3CDTF">2024-07-25T13:48:00Z</dcterms:modified>
</cp:coreProperties>
</file>